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A9FE" w14:textId="3CAD3BCE" w:rsidR="00D918C4" w:rsidRDefault="00D918C4" w:rsidP="00D918C4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Kauno Kazio Griniaus progimnazijos išnuomotos patalpos 202</w:t>
      </w:r>
      <w:r>
        <w:rPr>
          <w:rFonts w:ascii="Times New Roman" w:hAnsi="Times New Roman"/>
          <w:b/>
          <w:bCs/>
          <w:caps/>
          <w:sz w:val="24"/>
          <w:szCs w:val="24"/>
        </w:rPr>
        <w:t>3</w:t>
      </w:r>
      <w:r>
        <w:rPr>
          <w:rFonts w:ascii="Times New Roman" w:hAnsi="Times New Roman"/>
          <w:b/>
          <w:bCs/>
          <w:caps/>
          <w:sz w:val="24"/>
          <w:szCs w:val="24"/>
        </w:rPr>
        <w:t>-202</w:t>
      </w:r>
      <w:r>
        <w:rPr>
          <w:rFonts w:ascii="Times New Roman" w:hAnsi="Times New Roman"/>
          <w:b/>
          <w:bCs/>
          <w:caps/>
          <w:sz w:val="24"/>
          <w:szCs w:val="24"/>
        </w:rPr>
        <w:t>4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m.m.</w:t>
      </w:r>
    </w:p>
    <w:tbl>
      <w:tblPr>
        <w:tblW w:w="139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860"/>
        <w:gridCol w:w="1767"/>
        <w:gridCol w:w="1391"/>
        <w:gridCol w:w="2231"/>
        <w:gridCol w:w="1496"/>
        <w:gridCol w:w="1598"/>
        <w:gridCol w:w="2871"/>
      </w:tblGrid>
      <w:tr w:rsidR="00D918C4" w14:paraId="2AEDF32C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3C2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29DE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D61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Patalpos Nr.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0BBC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Plotas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21E8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Sutarties šalys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AFCC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Sutarties sudarymo ir galiojimo data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223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Sutarties kaina (Eur)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6509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Teisinis pagrindas</w:t>
            </w:r>
          </w:p>
        </w:tc>
      </w:tr>
      <w:tr w:rsidR="00D918C4" w14:paraId="76719384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9DDA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76E1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710788E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E6CD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Nr.III-311</w:t>
            </w:r>
          </w:p>
          <w:p w14:paraId="019DCF8C" w14:textId="7A5DE824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abinetas</w:t>
            </w:r>
          </w:p>
          <w:p w14:paraId="4E721B11" w14:textId="654AB260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(plane pažymėta III_312)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37CA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55,10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075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BĮ Kauno Algio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Žikevičiaus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saugaus vaiko mokykla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6EF9" w14:textId="0DA9165F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-09-1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7885FC2D" w14:textId="1C000B3E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-06-1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539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panauda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BC52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Biudžetinių bendrojo ugdymo įstaigų patalpų naudojimo sutartis</w:t>
            </w:r>
          </w:p>
        </w:tc>
      </w:tr>
      <w:tr w:rsidR="00D918C4" w14:paraId="2794389F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275C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F0BA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5BA6F698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1C0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F42213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Nr.II-233</w:t>
            </w:r>
          </w:p>
          <w:p w14:paraId="18CBF65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Aktų salė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2D5D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210,09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26B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Kauno Miko Petrausko scenos menų mokykla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3EAF" w14:textId="14615705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-05-3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9C7D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panauda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23E2" w14:textId="77777777" w:rsidR="00D918C4" w:rsidRDefault="00D918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Biudžetinių bendrojo ugdymo įstaigų patalpų naudojimo sutartis</w:t>
            </w:r>
          </w:p>
        </w:tc>
      </w:tr>
      <w:tr w:rsidR="00D918C4" w14:paraId="3E5701FB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EE7B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D783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14099156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B014" w14:textId="77777777" w:rsidR="001E6361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Nr.I-129</w:t>
            </w:r>
          </w:p>
          <w:p w14:paraId="4E19546D" w14:textId="6D1F1969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(plane I-139)</w:t>
            </w:r>
          </w:p>
          <w:p w14:paraId="7E3CE742" w14:textId="77777777" w:rsidR="001E6361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Nr.</w:t>
            </w:r>
            <w:r>
              <w:rPr>
                <w:rFonts w:ascii="Times New Roman" w:hAnsi="Times New Roman"/>
                <w:sz w:val="20"/>
                <w:szCs w:val="20"/>
              </w:rPr>
              <w:t>I-10</w:t>
            </w:r>
            <w:r w:rsidR="001E636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CC8BEAD" w14:textId="329E4EAC" w:rsidR="00D918C4" w:rsidRDefault="001E63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(plane I-107)</w:t>
            </w:r>
          </w:p>
          <w:p w14:paraId="7C47CDF5" w14:textId="2E66507D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lasės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2B69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53,06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7311718" w14:textId="77777777" w:rsidR="001E6361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1229A6" w14:textId="77777777" w:rsidR="001E6361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4F3B47" w14:textId="667660F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E63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E6361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EE5C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Robotikos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Akademija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F18C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2022-09-12</w:t>
            </w:r>
          </w:p>
          <w:p w14:paraId="47DC758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2023-06-16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9F6D" w14:textId="5BC2717E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</w:t>
            </w:r>
            <w:proofErr w:type="spellStart"/>
            <w:r w:rsidR="00D918C4">
              <w:rPr>
                <w:rFonts w:ascii="Times New Roman" w:hAnsi="Times New Roman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0672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4D33F82C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C75D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FD2B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1684584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66B8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E41A84" w14:textId="77777777" w:rsidR="001E6361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Nr.I-129</w:t>
            </w:r>
          </w:p>
          <w:p w14:paraId="77E09342" w14:textId="38E2ABC3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(plane I-139)</w:t>
            </w:r>
          </w:p>
          <w:p w14:paraId="7D7E32E6" w14:textId="6C8E7A35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E6361">
              <w:rPr>
                <w:rFonts w:ascii="Times New Roman" w:hAnsi="Times New Roman"/>
                <w:sz w:val="20"/>
                <w:szCs w:val="20"/>
              </w:rPr>
              <w:t>lasė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9F5B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53,06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655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Šokių studija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Imperium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6BA3" w14:textId="724F13DC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E636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-09-</w:t>
            </w:r>
            <w:r w:rsidR="001E6361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1E63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-06-</w:t>
            </w:r>
            <w:r w:rsidR="001E63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37AA" w14:textId="17BDCDE6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</w:t>
            </w:r>
            <w:proofErr w:type="spellStart"/>
            <w:r w:rsidR="00D918C4">
              <w:rPr>
                <w:rFonts w:ascii="Times New Roman" w:hAnsi="Times New Roman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3A5D" w14:textId="77777777" w:rsidR="00D918C4" w:rsidRDefault="00D918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57C9ED68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8986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B5D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4938E2FB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83E9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DB4ADD" w14:textId="7947679B" w:rsidR="001E6361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Nr.I-107</w:t>
            </w:r>
          </w:p>
          <w:p w14:paraId="12995B7D" w14:textId="15D3CC0A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(plane I-109)</w:t>
            </w:r>
          </w:p>
          <w:p w14:paraId="205775B9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kabinetas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ED3B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53,81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E506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„Lietuvos Šachmatų Mokykla“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E2EE" w14:textId="220E982F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E636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-09-13</w:t>
            </w:r>
          </w:p>
          <w:p w14:paraId="5ECCB6CD" w14:textId="4B99AC1C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E63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-05-31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B75A" w14:textId="1BBECBDC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</w:t>
            </w:r>
            <w:proofErr w:type="spellStart"/>
            <w:r w:rsidR="00D918C4">
              <w:rPr>
                <w:rFonts w:ascii="Times New Roman" w:hAnsi="Times New Roman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FF294" w14:textId="77777777" w:rsidR="00D918C4" w:rsidRDefault="00D918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1876FBFD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A038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84B3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7FEF8058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53EA" w14:textId="77777777" w:rsidR="00ED728D" w:rsidRDefault="00ED728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Nr.I-129</w:t>
            </w:r>
          </w:p>
          <w:p w14:paraId="793C1B6F" w14:textId="77777777" w:rsidR="00ED728D" w:rsidRDefault="00ED728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(plane I-139)</w:t>
            </w:r>
          </w:p>
          <w:p w14:paraId="1B003CA2" w14:textId="11F572F4" w:rsidR="00D918C4" w:rsidRDefault="00ED728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D7EF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53,06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D7CC" w14:textId="27A7367C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UAB“Edu</w:t>
            </w:r>
            <w:r w:rsidR="00ED728D">
              <w:rPr>
                <w:rFonts w:ascii="Times New Roman" w:hAnsi="Times New Roman"/>
                <w:sz w:val="20"/>
                <w:szCs w:val="20"/>
              </w:rPr>
              <w:t>landas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7D35" w14:textId="2D4249FF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0-2023-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3AC3" w14:textId="2A53F689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</w:t>
            </w:r>
            <w:proofErr w:type="spellStart"/>
            <w:r w:rsidR="00D918C4">
              <w:rPr>
                <w:rFonts w:ascii="Times New Roman" w:hAnsi="Times New Roman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22E1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5A70B6B8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E244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1DDF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025CE5AF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2E97" w14:textId="77777777" w:rsidR="00ED728D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Nr.I-12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0E40CBE" w14:textId="772B61C8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(plane I-135)</w:t>
            </w:r>
          </w:p>
          <w:p w14:paraId="07C9A846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kabinetas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4857" w14:textId="6EF1C18F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D728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D728D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1350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Fizinis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asmuo,keramikos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būrelis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B882" w14:textId="74DC4AF0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14:paraId="50B121E7" w14:textId="15378FBA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-12-1</w:t>
            </w:r>
            <w:r w:rsidR="00ED72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6A1E" w14:textId="5FBE8A47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</w:t>
            </w:r>
            <w:proofErr w:type="spellStart"/>
            <w:r w:rsidR="00D918C4">
              <w:rPr>
                <w:rFonts w:ascii="Times New Roman" w:hAnsi="Times New Roman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DA83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49D02D17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9699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38A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547F67E4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9C5EE" w14:textId="77777777" w:rsidR="00ED728D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</w:t>
            </w:r>
            <w:r w:rsidR="00ED728D">
              <w:rPr>
                <w:rFonts w:ascii="Times New Roman" w:hAnsi="Times New Roman"/>
                <w:sz w:val="20"/>
                <w:szCs w:val="20"/>
              </w:rPr>
              <w:t xml:space="preserve">-103 </w:t>
            </w:r>
          </w:p>
          <w:p w14:paraId="36C17942" w14:textId="4EA1DC35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(plane I-105)</w:t>
            </w:r>
          </w:p>
          <w:p w14:paraId="3755B43D" w14:textId="11D43B7B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ED728D">
              <w:rPr>
                <w:rFonts w:ascii="Times New Roman" w:hAnsi="Times New Roman"/>
                <w:sz w:val="20"/>
                <w:szCs w:val="20"/>
              </w:rPr>
              <w:t>lasė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6B23" w14:textId="4E743BFB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D728D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1BE5" w14:textId="2B67EBBC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„Būk saugus LT“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F589" w14:textId="4771FCD1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12- 2023-12-21;</w:t>
            </w:r>
          </w:p>
          <w:p w14:paraId="20CD5E57" w14:textId="640A57C9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  <w:r w:rsidR="00ED728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728D">
              <w:rPr>
                <w:rFonts w:ascii="Times New Roman" w:hAnsi="Times New Roman"/>
                <w:sz w:val="20"/>
                <w:szCs w:val="20"/>
              </w:rPr>
              <w:t>-2024-05-31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F3B8" w14:textId="76A79A67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</w:t>
            </w:r>
            <w:proofErr w:type="spellStart"/>
            <w:r w:rsidR="00D918C4">
              <w:rPr>
                <w:rFonts w:ascii="Times New Roman" w:hAnsi="Times New Roman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919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3FA4B862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AB7D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B5FA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4B82E9F2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CC29" w14:textId="77777777" w:rsidR="00ED728D" w:rsidRDefault="00ED728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Nr.II-233</w:t>
            </w:r>
          </w:p>
          <w:p w14:paraId="1016F584" w14:textId="14B337BB" w:rsidR="00D918C4" w:rsidRDefault="00B42B1D" w:rsidP="00ED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ED728D">
              <w:rPr>
                <w:rFonts w:ascii="Times New Roman" w:hAnsi="Times New Roman"/>
                <w:sz w:val="20"/>
                <w:szCs w:val="20"/>
              </w:rPr>
              <w:t>Aktų salė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9082" w14:textId="0AC08E50" w:rsidR="00D918C4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210,09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18C4"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  <w:r w:rsidR="00D918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B6FA" w14:textId="0103408E" w:rsidR="00D918C4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NVŠ Kauno karatė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kiokušin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„SHODAN“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4FEF" w14:textId="45D5D5FE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42B1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-09-</w:t>
            </w:r>
            <w:r w:rsidR="00B42B1D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14:paraId="151C9018" w14:textId="304868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42B1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42B1D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B42B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09D66" w14:textId="7594E474" w:rsidR="00D918C4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</w:t>
            </w:r>
            <w:proofErr w:type="spellStart"/>
            <w:r w:rsidR="00D918C4">
              <w:rPr>
                <w:rFonts w:ascii="Times New Roman" w:hAnsi="Times New Roman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F9C4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B42B1D" w14:paraId="749D171C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8287" w14:textId="3FF61CF4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99DE" w14:textId="77777777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096A564E" w14:textId="7A6195AA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F4EA" w14:textId="77777777" w:rsidR="00B42B1D" w:rsidRDefault="00B42B1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Sporto salė</w:t>
            </w:r>
          </w:p>
          <w:p w14:paraId="4F7D98F8" w14:textId="5C4B50B5" w:rsidR="00B42B1D" w:rsidRDefault="00B42B1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I-152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497F" w14:textId="466B24B8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453,04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5A16" w14:textId="13EF00A8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Nacionalinė krepšinio akademija“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ECBD" w14:textId="73DC6961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2023-09-04-2024-06-28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D41F" w14:textId="01166745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eurai/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6B5A" w14:textId="507842A2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B42B1D" w14:paraId="174242FB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F462" w14:textId="2D89ADC5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A72A" w14:textId="77777777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6F492366" w14:textId="5FCFFE1A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1EE0" w14:textId="77777777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Sporto salė</w:t>
            </w:r>
          </w:p>
          <w:p w14:paraId="63DFEB0D" w14:textId="23754813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I-152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3A40" w14:textId="20E190F0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453,04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6BA3" w14:textId="7C42A9D2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VšĮ „Kauno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Žalgirio“futbolo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akademija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2381" w14:textId="312403B9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2023-09-04-2024-06-2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FD27" w14:textId="53A4E7AA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eurai/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val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B396" w14:textId="007A03EC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B42B1D" w14:paraId="704CCB57" w14:textId="77777777" w:rsidTr="00B42B1D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5018" w14:textId="7FB3C043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B103" w14:textId="77777777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0CF596A4" w14:textId="5CC586D2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34E9" w14:textId="77777777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Sporto salė</w:t>
            </w:r>
          </w:p>
          <w:p w14:paraId="44A0D6F6" w14:textId="4D3D9933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I-152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7CD9" w14:textId="11667CA9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453,04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kv.m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76BC" w14:textId="02C329C4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Kauno krepšinio m-kla „Žalgiris“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E555" w14:textId="26BB6644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2023-09-04-2024-06-2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E250" w14:textId="12B6B222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panauda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21C2" w14:textId="13A01CD9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Biudžetinių bendrojo ugdymo įstaigų patalpų naudojimo sutartis</w:t>
            </w:r>
          </w:p>
        </w:tc>
      </w:tr>
    </w:tbl>
    <w:p w14:paraId="65ED4B45" w14:textId="77777777" w:rsidR="004314FF" w:rsidRDefault="004314FF"/>
    <w:sectPr w:rsidR="004314FF" w:rsidSect="00D918C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C4"/>
    <w:rsid w:val="001E6361"/>
    <w:rsid w:val="004314FF"/>
    <w:rsid w:val="00B42B1D"/>
    <w:rsid w:val="00D918C4"/>
    <w:rsid w:val="00E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2E72"/>
  <w15:chartTrackingRefBased/>
  <w15:docId w15:val="{2CA9608D-7C89-480F-AB43-7D0446EE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18C4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Trimailovienė</dc:creator>
  <cp:keywords/>
  <dc:description/>
  <cp:lastModifiedBy>Daiva Trimailovienė</cp:lastModifiedBy>
  <cp:revision>1</cp:revision>
  <dcterms:created xsi:type="dcterms:W3CDTF">2023-10-12T09:02:00Z</dcterms:created>
  <dcterms:modified xsi:type="dcterms:W3CDTF">2023-10-12T09:41:00Z</dcterms:modified>
</cp:coreProperties>
</file>